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B4" w:rsidRDefault="00CB5B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BB4" w:rsidRDefault="00CB5BB4">
      <w:pPr>
        <w:pStyle w:val="ConsPlusNormal"/>
        <w:jc w:val="both"/>
        <w:outlineLvl w:val="0"/>
      </w:pPr>
    </w:p>
    <w:p w:rsidR="00CB5BB4" w:rsidRDefault="00CB5BB4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CB5BB4" w:rsidRDefault="00CB5BB4">
      <w:pPr>
        <w:pStyle w:val="ConsPlusTitle"/>
        <w:jc w:val="center"/>
      </w:pPr>
    </w:p>
    <w:p w:rsidR="00CB5BB4" w:rsidRDefault="00CB5BB4">
      <w:pPr>
        <w:pStyle w:val="ConsPlusTitle"/>
        <w:jc w:val="center"/>
      </w:pPr>
      <w:r>
        <w:t>ПОСТАНОВЛЕНИЕ</w:t>
      </w:r>
    </w:p>
    <w:p w:rsidR="00CB5BB4" w:rsidRDefault="00CB5BB4">
      <w:pPr>
        <w:pStyle w:val="ConsPlusTitle"/>
        <w:jc w:val="center"/>
      </w:pPr>
      <w:r>
        <w:t>от 18 сентября 2012 г. N 8215</w:t>
      </w:r>
    </w:p>
    <w:p w:rsidR="00CB5BB4" w:rsidRDefault="00CB5BB4">
      <w:pPr>
        <w:pStyle w:val="ConsPlusTitle"/>
        <w:jc w:val="center"/>
      </w:pPr>
    </w:p>
    <w:p w:rsidR="00CB5BB4" w:rsidRDefault="00CB5BB4">
      <w:pPr>
        <w:pStyle w:val="ConsPlusTitle"/>
        <w:jc w:val="center"/>
      </w:pPr>
      <w:r>
        <w:t>ОБ УТВЕРЖДЕНИИ ПОРЯДКА ОСУЩЕСТВЛЕНИЯ ОСМОТРА</w:t>
      </w:r>
    </w:p>
    <w:p w:rsidR="00CB5BB4" w:rsidRDefault="00CB5BB4">
      <w:pPr>
        <w:pStyle w:val="ConsPlusTitle"/>
        <w:jc w:val="center"/>
      </w:pPr>
      <w:r>
        <w:t>ЗЕМЕЛЬНЫХ УЧАСТКОВ НА ТЕРРИТОРИИ МУНИЦИПАЛЬНОГО ОБРАЗОВАНИЯ</w:t>
      </w:r>
    </w:p>
    <w:p w:rsidR="00CB5BB4" w:rsidRDefault="00CB5BB4">
      <w:pPr>
        <w:pStyle w:val="ConsPlusTitle"/>
        <w:jc w:val="center"/>
      </w:pPr>
      <w:r>
        <w:t>ГОРОД КРАСНОДАР</w:t>
      </w:r>
    </w:p>
    <w:p w:rsidR="00CB5BB4" w:rsidRDefault="00CB5B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5B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BB4" w:rsidRDefault="00CB5B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BB4" w:rsidRDefault="00CB5B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5" w:history="1">
              <w:r>
                <w:rPr>
                  <w:color w:val="0000FF"/>
                </w:rPr>
                <w:t>N 3329</w:t>
              </w:r>
            </w:hyperlink>
            <w:r>
              <w:rPr>
                <w:color w:val="392C69"/>
              </w:rPr>
              <w:t xml:space="preserve">, от 31.05.2019 </w:t>
            </w:r>
            <w:hyperlink r:id="rId6" w:history="1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22.07.2019 </w:t>
            </w:r>
            <w:hyperlink r:id="rId7" w:history="1">
              <w:r>
                <w:rPr>
                  <w:color w:val="0000FF"/>
                </w:rPr>
                <w:t>N 3134</w:t>
              </w:r>
            </w:hyperlink>
            <w:r>
              <w:rPr>
                <w:color w:val="392C69"/>
              </w:rPr>
              <w:t>,</w:t>
            </w:r>
          </w:p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8" w:history="1">
              <w:r>
                <w:rPr>
                  <w:color w:val="0000FF"/>
                </w:rPr>
                <w:t>N 1747</w:t>
              </w:r>
            </w:hyperlink>
            <w:r>
              <w:rPr>
                <w:color w:val="392C69"/>
              </w:rPr>
              <w:t xml:space="preserve">, от 22.09.2020 </w:t>
            </w:r>
            <w:hyperlink r:id="rId9" w:history="1">
              <w:r>
                <w:rPr>
                  <w:color w:val="0000FF"/>
                </w:rPr>
                <w:t>N 4076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BB4" w:rsidRDefault="00CB5BB4">
            <w:pPr>
              <w:spacing w:after="1" w:line="0" w:lineRule="atLeast"/>
            </w:pPr>
          </w:p>
        </w:tc>
      </w:tr>
    </w:tbl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управлении муниципального контроля администрации муниципального образования город Краснодар, утвержденным постановлением администрации муниципального образования город Краснодар от 19.10.2009 N 3820, постановляю: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осмотра земельных участков на территории муниципального образования город Краснодар (прилагается).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(Нечитайло):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2.1. Опубликовать официально настоящее постановление в установленном порядке.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2.2.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отношения, возникшие с 13.08.2012.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 Краснодар А.В. Нарижного.</w:t>
      </w:r>
    </w:p>
    <w:p w:rsidR="00CB5BB4" w:rsidRDefault="00CB5BB4">
      <w:pPr>
        <w:pStyle w:val="ConsPlusNormal"/>
        <w:jc w:val="both"/>
      </w:pPr>
      <w:r>
        <w:t xml:space="preserve">(в ред. Постановлений администрации МО город Краснодар от 29.07.2016 </w:t>
      </w:r>
      <w:hyperlink r:id="rId11" w:history="1">
        <w:r>
          <w:rPr>
            <w:color w:val="0000FF"/>
          </w:rPr>
          <w:t>N 3329</w:t>
        </w:r>
      </w:hyperlink>
      <w:r>
        <w:t xml:space="preserve">, от 31.05.2019 </w:t>
      </w:r>
      <w:hyperlink r:id="rId12" w:history="1">
        <w:r>
          <w:rPr>
            <w:color w:val="0000FF"/>
          </w:rPr>
          <w:t>N 2278</w:t>
        </w:r>
      </w:hyperlink>
      <w:r>
        <w:t xml:space="preserve">, от 22.09.2020 </w:t>
      </w:r>
      <w:hyperlink r:id="rId13" w:history="1">
        <w:r>
          <w:rPr>
            <w:color w:val="0000FF"/>
          </w:rPr>
          <w:t>N 4076</w:t>
        </w:r>
      </w:hyperlink>
      <w:r>
        <w:t>)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right"/>
      </w:pPr>
      <w:r>
        <w:t>Глава муниципального</w:t>
      </w:r>
    </w:p>
    <w:p w:rsidR="00CB5BB4" w:rsidRDefault="00CB5BB4">
      <w:pPr>
        <w:pStyle w:val="ConsPlusNormal"/>
        <w:jc w:val="right"/>
      </w:pPr>
      <w:r>
        <w:t>образования город Краснодар</w:t>
      </w:r>
    </w:p>
    <w:p w:rsidR="00CB5BB4" w:rsidRDefault="00CB5BB4">
      <w:pPr>
        <w:pStyle w:val="ConsPlusNormal"/>
        <w:jc w:val="right"/>
      </w:pPr>
      <w:r>
        <w:t>В.Л.ЕВЛАНОВ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right"/>
        <w:outlineLvl w:val="0"/>
      </w:pPr>
      <w:r>
        <w:t>Утвержден</w:t>
      </w:r>
    </w:p>
    <w:p w:rsidR="00CB5BB4" w:rsidRDefault="00CB5BB4">
      <w:pPr>
        <w:pStyle w:val="ConsPlusNormal"/>
        <w:jc w:val="right"/>
      </w:pPr>
      <w:r>
        <w:t>постановлением администрации</w:t>
      </w:r>
    </w:p>
    <w:p w:rsidR="00CB5BB4" w:rsidRDefault="00CB5BB4">
      <w:pPr>
        <w:pStyle w:val="ConsPlusNormal"/>
        <w:jc w:val="right"/>
      </w:pPr>
      <w:r>
        <w:t>МО город Краснодар</w:t>
      </w:r>
    </w:p>
    <w:p w:rsidR="00CB5BB4" w:rsidRDefault="00CB5BB4">
      <w:pPr>
        <w:pStyle w:val="ConsPlusNormal"/>
        <w:jc w:val="right"/>
      </w:pPr>
      <w:r>
        <w:t>от 18 сентября 2012 г. N 8215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Title"/>
        <w:jc w:val="center"/>
      </w:pPr>
      <w:bookmarkStart w:id="0" w:name="P36"/>
      <w:bookmarkEnd w:id="0"/>
      <w:r>
        <w:t>ПОРЯДОК</w:t>
      </w:r>
    </w:p>
    <w:p w:rsidR="00CB5BB4" w:rsidRDefault="00CB5BB4">
      <w:pPr>
        <w:pStyle w:val="ConsPlusTitle"/>
        <w:jc w:val="center"/>
      </w:pPr>
      <w:r>
        <w:lastRenderedPageBreak/>
        <w:t>ОСУЩЕСТВЛЕНИЯ ОСМОТРА ЗЕМЕЛЬНЫХ УЧАСТКОВ</w:t>
      </w:r>
    </w:p>
    <w:p w:rsidR="00CB5BB4" w:rsidRDefault="00CB5BB4">
      <w:pPr>
        <w:pStyle w:val="ConsPlusTitle"/>
        <w:jc w:val="center"/>
      </w:pPr>
      <w:r>
        <w:t>НА ТЕРРИТОРИИ МУНИЦИПАЛЬНОГО ОБРАЗОВАНИЯ</w:t>
      </w:r>
    </w:p>
    <w:p w:rsidR="00CB5BB4" w:rsidRDefault="00CB5BB4">
      <w:pPr>
        <w:pStyle w:val="ConsPlusTitle"/>
        <w:jc w:val="center"/>
      </w:pPr>
      <w:r>
        <w:t>ГОРОД КРАСНОДАР</w:t>
      </w:r>
    </w:p>
    <w:p w:rsidR="00CB5BB4" w:rsidRDefault="00CB5B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5B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BB4" w:rsidRDefault="00CB5B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BB4" w:rsidRDefault="00CB5B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CB5BB4" w:rsidRDefault="00CB5B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4" w:history="1">
              <w:r>
                <w:rPr>
                  <w:color w:val="0000FF"/>
                </w:rPr>
                <w:t>N 3329</w:t>
              </w:r>
            </w:hyperlink>
            <w:r>
              <w:rPr>
                <w:color w:val="392C69"/>
              </w:rPr>
              <w:t xml:space="preserve">, от 22.07.2019 </w:t>
            </w:r>
            <w:hyperlink r:id="rId15" w:history="1">
              <w:r>
                <w:rPr>
                  <w:color w:val="0000FF"/>
                </w:rPr>
                <w:t>N 3134</w:t>
              </w:r>
            </w:hyperlink>
            <w:r>
              <w:rPr>
                <w:color w:val="392C69"/>
              </w:rPr>
              <w:t xml:space="preserve">, от 08.05.2020 </w:t>
            </w:r>
            <w:hyperlink r:id="rId16" w:history="1">
              <w:r>
                <w:rPr>
                  <w:color w:val="0000FF"/>
                </w:rPr>
                <w:t>N 1747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BB4" w:rsidRDefault="00CB5BB4">
            <w:pPr>
              <w:spacing w:after="1" w:line="0" w:lineRule="atLeast"/>
            </w:pPr>
          </w:p>
        </w:tc>
      </w:tr>
    </w:tbl>
    <w:p w:rsidR="00CB5BB4" w:rsidRDefault="00CB5BB4">
      <w:pPr>
        <w:pStyle w:val="ConsPlusNormal"/>
        <w:jc w:val="both"/>
      </w:pPr>
    </w:p>
    <w:p w:rsidR="00CB5BB4" w:rsidRDefault="00CB5BB4">
      <w:pPr>
        <w:pStyle w:val="ConsPlusTitle"/>
        <w:jc w:val="center"/>
        <w:outlineLvl w:val="1"/>
      </w:pPr>
      <w:r>
        <w:t>Раздел I</w:t>
      </w:r>
    </w:p>
    <w:p w:rsidR="00CB5BB4" w:rsidRDefault="00CB5BB4">
      <w:pPr>
        <w:pStyle w:val="ConsPlusTitle"/>
        <w:jc w:val="both"/>
      </w:pPr>
    </w:p>
    <w:p w:rsidR="00CB5BB4" w:rsidRDefault="00CB5BB4">
      <w:pPr>
        <w:pStyle w:val="ConsPlusTitle"/>
        <w:jc w:val="center"/>
      </w:pPr>
      <w:r>
        <w:t>ОБЩИЕ ПОЛОЖЕНИЯ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ind w:firstLine="540"/>
        <w:jc w:val="both"/>
      </w:pPr>
      <w:r>
        <w:t>1. Настоящий порядок по осуществлению осмотра земельных участков на территории муниципального образования город Краснодар (далее - Порядок) разработан в целях рационального использования земель в границах территории муниципального образования город Краснодар.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2. Объектами осмотра являются: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земельные участки, расположенные в границах муниципального образования город Краснодар;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земельные участки, расположенные за границами муниципального образования город Краснодар, находящиеся в муниципальной собственности муниципального образования город Краснодар.</w:t>
      </w:r>
    </w:p>
    <w:p w:rsidR="00CB5BB4" w:rsidRDefault="00CB5BB4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08.05.2020 N 1747)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3. Осмотр земельных участков на территории муниципального образования город Краснодар осуществляется управлением муниципального контроля администрации муниципального образования город Краснодар (далее - управление муниципального контроля).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Управление муниципального контроля располагается по адресу: 350015, г. Краснодар, ул. Кузнечная, 6, телефон приемной управления муниципального контроля: (861) 218-91-00. Официальный сайт: http://www.krd.ru, адрес электронной почты: umk@krd.ru.</w:t>
      </w:r>
    </w:p>
    <w:p w:rsidR="00CB5BB4" w:rsidRDefault="00CB5BB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3329)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Режим работы: понедельник - четверг - с 9.00 до 18.00, пятница - с 9.00 до 17.00, перерыв - с 12.30 до 13.20.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Title"/>
        <w:jc w:val="center"/>
        <w:outlineLvl w:val="1"/>
      </w:pPr>
      <w:r>
        <w:t>Раздел II</w:t>
      </w:r>
    </w:p>
    <w:p w:rsidR="00CB5BB4" w:rsidRDefault="00CB5BB4">
      <w:pPr>
        <w:pStyle w:val="ConsPlusTitle"/>
        <w:jc w:val="both"/>
      </w:pPr>
    </w:p>
    <w:p w:rsidR="00CB5BB4" w:rsidRDefault="00CB5BB4">
      <w:pPr>
        <w:pStyle w:val="ConsPlusTitle"/>
        <w:jc w:val="center"/>
      </w:pPr>
      <w:r>
        <w:t>ОСНОВНЫЕ ЗАДАЧИ И ПРИНЦИПЫ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ind w:firstLine="540"/>
        <w:jc w:val="both"/>
      </w:pPr>
      <w:r>
        <w:t>4. Основной задачей осмотра земельных участков является защита законных интересов муниципального образования город Краснодар при оформлении либо переоформлении прав граждан и юридических лиц на землю, при образовании земельных участков на территории муниципального образования город Краснодар, а также при представлении интересов администрации муниципального образования город Краснодар и органов администрации муниципального образования город Краснодар при рассмотрении судами общей юрисдикции и арбитражными судами Российской Федерации споров, предметами которых являются земельные участки и здания, строения, сооружения, расположенные в их пределах.</w:t>
      </w:r>
    </w:p>
    <w:p w:rsidR="00CB5BB4" w:rsidRDefault="00CB5BB4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08.05.2020 N 1747)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 xml:space="preserve">5. При осуществлении осмотра земельных участков управление муниципального контроля </w:t>
      </w:r>
      <w:r>
        <w:lastRenderedPageBreak/>
        <w:t>руководствуется принципами, установленными земельным законодательством, в том числе: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единство судьбы земельных участков и прочно связанных с ними объектов;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сочетание интересов общества и законных интересов граждан.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Title"/>
        <w:jc w:val="center"/>
        <w:outlineLvl w:val="1"/>
      </w:pPr>
      <w:r>
        <w:t>Раздел III</w:t>
      </w:r>
    </w:p>
    <w:p w:rsidR="00CB5BB4" w:rsidRDefault="00CB5BB4">
      <w:pPr>
        <w:pStyle w:val="ConsPlusTitle"/>
        <w:jc w:val="both"/>
      </w:pPr>
    </w:p>
    <w:p w:rsidR="00CB5BB4" w:rsidRDefault="00CB5BB4">
      <w:pPr>
        <w:pStyle w:val="ConsPlusTitle"/>
        <w:jc w:val="center"/>
      </w:pPr>
      <w:r>
        <w:t>ОРГАНИЗАЦИЯ И ПОРЯДОК ОСУЩЕСТВЛЕНИЯ</w:t>
      </w:r>
    </w:p>
    <w:p w:rsidR="00CB5BB4" w:rsidRDefault="00CB5BB4">
      <w:pPr>
        <w:pStyle w:val="ConsPlusTitle"/>
        <w:jc w:val="center"/>
      </w:pPr>
      <w:r>
        <w:t>ОСМОТРА ЗЕМЕЛЬНЫХ УЧАСТКОВ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ind w:firstLine="540"/>
        <w:jc w:val="both"/>
      </w:pPr>
      <w:r>
        <w:t>6. Осмотр земельного участка осуществляется с целью дальнейшего сравнения фактических данных о земельном участке и его использования с имеющейся земельно-правовой документацией на данный земельный участок.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При этом сравнение фактических данных с земельно-правовой документацией проводится по существующим, фактически сложившимся границам земельных участков (ограждениям), адресным ориентирам, без использования специальных геодезических приборов и устройств.</w:t>
      </w:r>
    </w:p>
    <w:p w:rsidR="00CB5BB4" w:rsidRDefault="00CB5BB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29.07.2016 N 3329)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7. По запросам отраслевых, функциональных, территориальных органов администрации муниципального образования город Краснодар управление муниципального контроля обеспечивает проведение осмотра земельного участка.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8. При направлении запросов к письму прилагается копия землеустроительного дела с описью документов либо судебного акта о необходимости представления акта осмотра земельного участка (при наличии).</w:t>
      </w:r>
    </w:p>
    <w:p w:rsidR="00CB5BB4" w:rsidRDefault="00CB5BB4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08.05.2020 N 1747)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9. Осмотр земельного участка проводится на основании поручения начальника (заместителя начальника) управления муниципального контроля о проведении осмотра земельного участка.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10. Не позднее чем в течение пяти рабочих дней с момента получения запроса управление муниципального контроля проводит осмотр земельного участка в установленном порядке.</w:t>
      </w:r>
    </w:p>
    <w:p w:rsidR="00CB5BB4" w:rsidRDefault="00CB5B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22.07.2019 N 3134)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11. По результатам осмотра составляется акт осмотра земельного участка (далее - акт).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Акт оформляется непосредственно после завершения осмотра с указанием сведений, содержащихся в документах землеустроительного дела, либо судебного акта (при наличии), в двух экземплярах, из которых:</w:t>
      </w:r>
    </w:p>
    <w:p w:rsidR="00CB5BB4" w:rsidRDefault="00CB5BB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08.05.2020 N 1747)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1) один экземпляр с копиями приложений направляется в орган администрации муниципального образования город Краснодар, направивший запрос о проведении осмотра;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2) второй экземпляр со всеми приложениями и копиями документов хранится в архиве управления муниципального контроля.</w:t>
      </w:r>
    </w:p>
    <w:p w:rsidR="00CB5BB4" w:rsidRDefault="00CB5BB4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3329)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 xml:space="preserve">12. Отсутствие землепользователя, его уполномоченного представителя, при осуществлении осмотра земельного участка, не может служить основанием для его переноса при условии </w:t>
      </w:r>
      <w:r>
        <w:lastRenderedPageBreak/>
        <w:t>технической возможности проведения осмотра, о чем делается соответствующая отметка в акте.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13. В случае отсутствия доступа к земельному участку, отказа землепользователя от проведения осмотра либо уклонения от его проведения, осмотр земельного участка управлением муниципального контроля не проводится, а копия землеустроительного дела возвращается в орган администрации муниципального образования город Краснодар, направивший запрос.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Title"/>
        <w:jc w:val="center"/>
        <w:outlineLvl w:val="1"/>
      </w:pPr>
      <w:r>
        <w:t>Раздел IV</w:t>
      </w:r>
    </w:p>
    <w:p w:rsidR="00CB5BB4" w:rsidRDefault="00CB5BB4">
      <w:pPr>
        <w:pStyle w:val="ConsPlusTitle"/>
        <w:jc w:val="both"/>
      </w:pPr>
    </w:p>
    <w:p w:rsidR="00CB5BB4" w:rsidRDefault="00CB5BB4">
      <w:pPr>
        <w:pStyle w:val="ConsPlusTitle"/>
        <w:jc w:val="center"/>
      </w:pPr>
      <w:r>
        <w:t>ОГРАНИЧЕНИЯ ПРИ ПРОВЕДЕНИИ ОСМОТРА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ind w:firstLine="540"/>
        <w:jc w:val="both"/>
      </w:pPr>
      <w:r>
        <w:t>14. При проведении осмотра должностные лица управления муниципального контроля не вправе: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а также изымать оригиналы таких документов;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применять меры административного характера;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распространять информацию, полученную в результате проведения осмотра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осуществлять выдачу гражданам и юридическим лицам предписаний или предложений о проведении за их счет мероприятий по осмотру земельного участка;</w:t>
      </w:r>
    </w:p>
    <w:p w:rsidR="00CB5BB4" w:rsidRDefault="00CB5BB4">
      <w:pPr>
        <w:pStyle w:val="ConsPlusNormal"/>
        <w:spacing w:before="220"/>
        <w:ind w:firstLine="540"/>
        <w:jc w:val="both"/>
      </w:pPr>
      <w:r>
        <w:t>превышать без согласования с начальником управления муниципального контроля (его заместителем) установленные в поручении о проведении осмотра сроки.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right"/>
      </w:pPr>
      <w:r>
        <w:t>Начальник управления</w:t>
      </w:r>
    </w:p>
    <w:p w:rsidR="00CB5BB4" w:rsidRDefault="00CB5BB4">
      <w:pPr>
        <w:pStyle w:val="ConsPlusNormal"/>
        <w:jc w:val="right"/>
      </w:pPr>
      <w:r>
        <w:t>муниципального контроля</w:t>
      </w:r>
    </w:p>
    <w:p w:rsidR="00CB5BB4" w:rsidRDefault="00CB5BB4">
      <w:pPr>
        <w:pStyle w:val="ConsPlusNormal"/>
        <w:jc w:val="right"/>
      </w:pPr>
      <w:r>
        <w:t>администрации муниципального</w:t>
      </w:r>
    </w:p>
    <w:p w:rsidR="00CB5BB4" w:rsidRDefault="00CB5BB4">
      <w:pPr>
        <w:pStyle w:val="ConsPlusNormal"/>
        <w:jc w:val="right"/>
      </w:pPr>
      <w:r>
        <w:t>образования город Краснодар</w:t>
      </w:r>
    </w:p>
    <w:p w:rsidR="00CB5BB4" w:rsidRDefault="00CB5BB4">
      <w:pPr>
        <w:pStyle w:val="ConsPlusNormal"/>
        <w:jc w:val="right"/>
      </w:pPr>
      <w:r>
        <w:t>Е.А.ПЕРВЫШОВ</w:t>
      </w: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jc w:val="both"/>
      </w:pPr>
    </w:p>
    <w:p w:rsidR="00CB5BB4" w:rsidRDefault="00CB5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4EE" w:rsidRDefault="00FE74EE">
      <w:bookmarkStart w:id="1" w:name="_GoBack"/>
      <w:bookmarkEnd w:id="1"/>
    </w:p>
    <w:sectPr w:rsidR="00FE74EE" w:rsidSect="002E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4"/>
    <w:rsid w:val="00CB5BB4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8AE5-5738-440E-8341-6BF7CE7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BB2294ADC1E47F900A46F0F5B9472CFDDD51E6CBF4E39FA7D73B290D2AD5C5E64169904343A48639E94C90B9A90D11497A12FC0EA202AEA01933Dn4l3I" TargetMode="External"/><Relationship Id="rId13" Type="http://schemas.openxmlformats.org/officeDocument/2006/relationships/hyperlink" Target="consultantplus://offline/ref=EE0BB2294ADC1E47F900A46F0F5B9472CFDDD51E6CBF4A3EFA7A73B290D2AD5C5E64169904343A48639E94C9069A90D11497A12FC0EA202AEA01933Dn4l3I" TargetMode="External"/><Relationship Id="rId18" Type="http://schemas.openxmlformats.org/officeDocument/2006/relationships/hyperlink" Target="consultantplus://offline/ref=EE0BB2294ADC1E47F900A46F0F5B9472CFDDD51E6CB34D3BFA7173B290D2AD5C5E64169904343A48639E94C9069A90D11497A12FC0EA202AEA01933Dn4l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0BB2294ADC1E47F900A46F0F5B9472CFDDD51E6CBF4E39FA7D73B290D2AD5C5E64169904343A48639E94C80D9A90D11497A12FC0EA202AEA01933Dn4l3I" TargetMode="External"/><Relationship Id="rId7" Type="http://schemas.openxmlformats.org/officeDocument/2006/relationships/hyperlink" Target="consultantplus://offline/ref=EE0BB2294ADC1E47F900A46F0F5B9472CFDDD51E6CBE4F3FFC7173B290D2AD5C5E64169904343A48639E94C90B9A90D11497A12FC0EA202AEA01933Dn4l3I" TargetMode="External"/><Relationship Id="rId12" Type="http://schemas.openxmlformats.org/officeDocument/2006/relationships/hyperlink" Target="consultantplus://offline/ref=EE0BB2294ADC1E47F900A46F0F5B9472CFDDD51E6CB14731F77873B290D2AD5C5E64169904343A48639E94C9089A90D11497A12FC0EA202AEA01933Dn4l3I" TargetMode="External"/><Relationship Id="rId17" Type="http://schemas.openxmlformats.org/officeDocument/2006/relationships/hyperlink" Target="consultantplus://offline/ref=EE0BB2294ADC1E47F900A46F0F5B9472CFDDD51E6CBF4E39FA7D73B290D2AD5C5E64169904343A48639E94C9089A90D11497A12FC0EA202AEA01933Dn4l3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BB2294ADC1E47F900A46F0F5B9472CFDDD51E6CBF4E39FA7D73B290D2AD5C5E64169904343A48639E94C9089A90D11497A12FC0EA202AEA01933Dn4l3I" TargetMode="External"/><Relationship Id="rId20" Type="http://schemas.openxmlformats.org/officeDocument/2006/relationships/hyperlink" Target="consultantplus://offline/ref=EE0BB2294ADC1E47F900A46F0F5B9472CFDDD51E6CB34D3BFA7173B290D2AD5C5E64169904343A48639E94C80F9A90D11497A12FC0EA202AEA01933Dn4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BB2294ADC1E47F900A46F0F5B9472CFDDD51E6CB14731F77873B290D2AD5C5E64169904343A48639E94C90B9A90D11497A12FC0EA202AEA01933Dn4l3I" TargetMode="External"/><Relationship Id="rId11" Type="http://schemas.openxmlformats.org/officeDocument/2006/relationships/hyperlink" Target="consultantplus://offline/ref=EE0BB2294ADC1E47F900A46F0F5B9472CFDDD51E6CB34D3BFA7173B290D2AD5C5E64169904343A48639E94C9089A90D11497A12FC0EA202AEA01933Dn4l3I" TargetMode="External"/><Relationship Id="rId24" Type="http://schemas.openxmlformats.org/officeDocument/2006/relationships/hyperlink" Target="consultantplus://offline/ref=EE0BB2294ADC1E47F900A46F0F5B9472CFDDD51E6CB34D3BFA7173B290D2AD5C5E64169904343A48639E94C80B9A90D11497A12FC0EA202AEA01933Dn4l3I" TargetMode="External"/><Relationship Id="rId5" Type="http://schemas.openxmlformats.org/officeDocument/2006/relationships/hyperlink" Target="consultantplus://offline/ref=EE0BB2294ADC1E47F900A46F0F5B9472CFDDD51E6CB34D3BFA7173B290D2AD5C5E64169904343A48639E94C90B9A90D11497A12FC0EA202AEA01933Dn4l3I" TargetMode="External"/><Relationship Id="rId15" Type="http://schemas.openxmlformats.org/officeDocument/2006/relationships/hyperlink" Target="consultantplus://offline/ref=EE0BB2294ADC1E47F900A46F0F5B9472CFDDD51E6CBE4F3FFC7173B290D2AD5C5E64169904343A48639E94C9089A90D11497A12FC0EA202AEA01933Dn4l3I" TargetMode="External"/><Relationship Id="rId23" Type="http://schemas.openxmlformats.org/officeDocument/2006/relationships/hyperlink" Target="consultantplus://offline/ref=EE0BB2294ADC1E47F900A46F0F5B9472CFDDD51E6CBF4E39FA7D73B290D2AD5C5E64169904343A48639E94C80B9A90D11497A12FC0EA202AEA01933Dn4l3I" TargetMode="External"/><Relationship Id="rId10" Type="http://schemas.openxmlformats.org/officeDocument/2006/relationships/hyperlink" Target="consultantplus://offline/ref=EE0BB2294ADC1E47F900A46F0F5B9472CFDDD51E6CBF483EF77973B290D2AD5C5E64169904343A48639E95CA069A90D11497A12FC0EA202AEA01933Dn4l3I" TargetMode="External"/><Relationship Id="rId19" Type="http://schemas.openxmlformats.org/officeDocument/2006/relationships/hyperlink" Target="consultantplus://offline/ref=EE0BB2294ADC1E47F900A46F0F5B9472CFDDD51E6CBF4E39FA7D73B290D2AD5C5E64169904343A48639E94C80E9A90D11497A12FC0EA202AEA01933Dn4l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0BB2294ADC1E47F900A46F0F5B9472CFDDD51E6CBF4A3EFA7A73B290D2AD5C5E64169904343A48639E94C9099A90D11497A12FC0EA202AEA01933Dn4l3I" TargetMode="External"/><Relationship Id="rId14" Type="http://schemas.openxmlformats.org/officeDocument/2006/relationships/hyperlink" Target="consultantplus://offline/ref=EE0BB2294ADC1E47F900A46F0F5B9472CFDDD51E6CB34D3BFA7173B290D2AD5C5E64169904343A48639E94C9069A90D11497A12FC0EA202AEA01933Dn4l3I" TargetMode="External"/><Relationship Id="rId22" Type="http://schemas.openxmlformats.org/officeDocument/2006/relationships/hyperlink" Target="consultantplus://offline/ref=EE0BB2294ADC1E47F900A46F0F5B9472CFDDD51E6CBE4F3FFC7173B290D2AD5C5E64169904343A48639E94C9089A90D11497A12FC0EA202AEA01933Dn4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1</cp:revision>
  <dcterms:created xsi:type="dcterms:W3CDTF">2021-11-26T08:37:00Z</dcterms:created>
  <dcterms:modified xsi:type="dcterms:W3CDTF">2021-11-26T08:38:00Z</dcterms:modified>
</cp:coreProperties>
</file>